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6th Grade Supply List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Parents / Guardians: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are looking forward to working with your child and you in September!!</w:t>
      </w:r>
      <w:r w:rsidDel="00000000" w:rsidR="00000000" w:rsidRPr="00000000">
        <w:rPr>
          <w:sz w:val="28"/>
          <w:szCs w:val="28"/>
          <w:rtl w:val="0"/>
        </w:rPr>
        <w:t xml:space="preserve">  In order for you to benefit from the “Back to School” sales that will surely start right after 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of July, we are sending home the supply list that your child will need in September. 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General Supplies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homework assignment book/planner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sharpened pencils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pencil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enclosed pencil sharpener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large glue stick/bottle of glue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box of crayons (</w:t>
      </w:r>
      <w:r w:rsidDel="00000000" w:rsidR="00000000" w:rsidRPr="00000000">
        <w:rPr>
          <w:sz w:val="28"/>
          <w:szCs w:val="28"/>
          <w:rtl w:val="0"/>
        </w:rPr>
        <w:t xml:space="preserve">no more than 24) OR 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colored pencils</w:t>
      </w:r>
      <w:r w:rsidDel="00000000" w:rsidR="00000000" w:rsidRPr="00000000">
        <w:rPr>
          <w:sz w:val="28"/>
          <w:szCs w:val="28"/>
          <w:rtl w:val="0"/>
        </w:rPr>
        <w:t xml:space="preserve"> OR 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markers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bookbag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box of tissues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roll of paper towels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bottle of hand sanitizer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inexpensive pair of earphones (headphones) that can be left at school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pack of printer paper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highlighters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Supplies for Ms. Wolfson’s Math / Social Studies Class: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Composition Books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(3) Plastic folders w/ prongs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Pack of Black Expo Markers/ Eraser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Texas Instrument Calculator- TI-30X ⅡS  (mandatory)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Supplies for Ms. Bell’s Reading / Science Class: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Three subject notebook for Reading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Three subject notebook for Science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Two folders, one for Reading, one for Science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Enjoy your Summer!!!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Sincerely,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Ms.  Kathleen Bell                                                                                            Ms. Melisa Wolfson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/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katurner@philasd.org</w:t>
        </w:r>
      </w:hyperlink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 xml:space="preserve">         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mwolfson@philasd.org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aturner@philasd.org" TargetMode="External"/><Relationship Id="rId7" Type="http://schemas.openxmlformats.org/officeDocument/2006/relationships/hyperlink" Target="mailto:mwolfson@philasd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